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8"/>
        <w:gridCol w:w="8028"/>
      </w:tblGrid>
      <w:tr w:rsidR="00B2281E" w:rsidTr="00D14BD1">
        <w:tc>
          <w:tcPr>
            <w:tcW w:w="2988" w:type="dxa"/>
          </w:tcPr>
          <w:p w:rsidR="00B2281E" w:rsidRPr="00B2281E" w:rsidRDefault="00B2281E" w:rsidP="00B2281E">
            <w:pPr>
              <w:jc w:val="center"/>
              <w:rPr>
                <w:b/>
                <w:sz w:val="36"/>
                <w:szCs w:val="36"/>
              </w:rPr>
            </w:pPr>
            <w:bookmarkStart w:id="0" w:name="_GoBack"/>
            <w:bookmarkEnd w:id="0"/>
            <w:r w:rsidRPr="00B2281E">
              <w:rPr>
                <w:b/>
                <w:sz w:val="36"/>
                <w:szCs w:val="36"/>
              </w:rPr>
              <w:t>Vocabulary Word</w:t>
            </w:r>
          </w:p>
        </w:tc>
        <w:tc>
          <w:tcPr>
            <w:tcW w:w="8028" w:type="dxa"/>
          </w:tcPr>
          <w:p w:rsidR="00B2281E" w:rsidRPr="00B2281E" w:rsidRDefault="00B2281E" w:rsidP="00B2281E">
            <w:pPr>
              <w:jc w:val="center"/>
              <w:rPr>
                <w:b/>
                <w:sz w:val="36"/>
                <w:szCs w:val="36"/>
              </w:rPr>
            </w:pPr>
            <w:r w:rsidRPr="00B2281E">
              <w:rPr>
                <w:b/>
                <w:sz w:val="36"/>
                <w:szCs w:val="36"/>
              </w:rPr>
              <w:t>Definition</w:t>
            </w:r>
          </w:p>
        </w:tc>
      </w:tr>
      <w:tr w:rsidR="00B2281E" w:rsidRPr="00B2281E" w:rsidTr="00D14BD1">
        <w:tc>
          <w:tcPr>
            <w:tcW w:w="2988" w:type="dxa"/>
          </w:tcPr>
          <w:p w:rsidR="00B2281E" w:rsidRPr="00B2281E" w:rsidRDefault="00B2281E">
            <w:pPr>
              <w:rPr>
                <w:b/>
                <w:sz w:val="36"/>
                <w:szCs w:val="36"/>
              </w:rPr>
            </w:pPr>
            <w:r w:rsidRPr="00B2281E">
              <w:rPr>
                <w:b/>
                <w:sz w:val="36"/>
                <w:szCs w:val="36"/>
              </w:rPr>
              <w:t>gauge</w:t>
            </w:r>
          </w:p>
        </w:tc>
        <w:tc>
          <w:tcPr>
            <w:tcW w:w="8028" w:type="dxa"/>
          </w:tcPr>
          <w:p w:rsidR="00B2281E" w:rsidRPr="00B2281E" w:rsidRDefault="00B2281E">
            <w:pPr>
              <w:rPr>
                <w:b/>
              </w:rPr>
            </w:pPr>
          </w:p>
        </w:tc>
      </w:tr>
      <w:tr w:rsidR="00B2281E" w:rsidRPr="00B2281E" w:rsidTr="00D14BD1">
        <w:tc>
          <w:tcPr>
            <w:tcW w:w="2988" w:type="dxa"/>
          </w:tcPr>
          <w:p w:rsidR="00B2281E" w:rsidRPr="00B2281E" w:rsidRDefault="00B2281E">
            <w:pPr>
              <w:rPr>
                <w:b/>
                <w:sz w:val="36"/>
                <w:szCs w:val="36"/>
              </w:rPr>
            </w:pPr>
            <w:r w:rsidRPr="00B2281E">
              <w:rPr>
                <w:b/>
                <w:sz w:val="36"/>
                <w:szCs w:val="36"/>
              </w:rPr>
              <w:t>forecast</w:t>
            </w:r>
          </w:p>
        </w:tc>
        <w:tc>
          <w:tcPr>
            <w:tcW w:w="8028" w:type="dxa"/>
          </w:tcPr>
          <w:p w:rsidR="00B2281E" w:rsidRPr="00B2281E" w:rsidRDefault="00B2281E">
            <w:pPr>
              <w:rPr>
                <w:b/>
              </w:rPr>
            </w:pPr>
          </w:p>
        </w:tc>
      </w:tr>
      <w:tr w:rsidR="00B2281E" w:rsidRPr="00B2281E" w:rsidTr="00D14BD1">
        <w:tc>
          <w:tcPr>
            <w:tcW w:w="2988" w:type="dxa"/>
          </w:tcPr>
          <w:p w:rsidR="00B2281E" w:rsidRPr="00B2281E" w:rsidRDefault="00B2281E">
            <w:pPr>
              <w:rPr>
                <w:b/>
                <w:sz w:val="36"/>
                <w:szCs w:val="36"/>
              </w:rPr>
            </w:pPr>
            <w:r w:rsidRPr="00B2281E">
              <w:rPr>
                <w:b/>
                <w:sz w:val="36"/>
                <w:szCs w:val="36"/>
              </w:rPr>
              <w:t>partial</w:t>
            </w:r>
          </w:p>
        </w:tc>
        <w:tc>
          <w:tcPr>
            <w:tcW w:w="8028" w:type="dxa"/>
          </w:tcPr>
          <w:p w:rsidR="00B2281E" w:rsidRPr="00B2281E" w:rsidRDefault="00B2281E">
            <w:pPr>
              <w:rPr>
                <w:b/>
              </w:rPr>
            </w:pPr>
          </w:p>
        </w:tc>
      </w:tr>
      <w:tr w:rsidR="00B2281E" w:rsidRPr="00B2281E" w:rsidTr="00D14BD1">
        <w:tc>
          <w:tcPr>
            <w:tcW w:w="2988" w:type="dxa"/>
          </w:tcPr>
          <w:p w:rsidR="00B2281E" w:rsidRPr="00B2281E" w:rsidRDefault="00B2281E">
            <w:pPr>
              <w:rPr>
                <w:b/>
                <w:sz w:val="36"/>
                <w:szCs w:val="36"/>
              </w:rPr>
            </w:pPr>
            <w:r w:rsidRPr="00B2281E">
              <w:rPr>
                <w:b/>
                <w:sz w:val="36"/>
                <w:szCs w:val="36"/>
              </w:rPr>
              <w:t>extent</w:t>
            </w:r>
          </w:p>
        </w:tc>
        <w:tc>
          <w:tcPr>
            <w:tcW w:w="8028" w:type="dxa"/>
          </w:tcPr>
          <w:p w:rsidR="00B2281E" w:rsidRPr="00B2281E" w:rsidRDefault="00B2281E">
            <w:pPr>
              <w:rPr>
                <w:b/>
              </w:rPr>
            </w:pPr>
          </w:p>
        </w:tc>
      </w:tr>
      <w:tr w:rsidR="00B2281E" w:rsidRPr="00B2281E" w:rsidTr="00D14BD1">
        <w:tc>
          <w:tcPr>
            <w:tcW w:w="2988" w:type="dxa"/>
          </w:tcPr>
          <w:p w:rsidR="00B2281E" w:rsidRPr="00B2281E" w:rsidRDefault="00B2281E">
            <w:pPr>
              <w:rPr>
                <w:b/>
                <w:sz w:val="36"/>
                <w:szCs w:val="36"/>
              </w:rPr>
            </w:pPr>
            <w:r w:rsidRPr="00B2281E">
              <w:rPr>
                <w:b/>
                <w:sz w:val="36"/>
                <w:szCs w:val="36"/>
              </w:rPr>
              <w:t>altitude</w:t>
            </w:r>
          </w:p>
        </w:tc>
        <w:tc>
          <w:tcPr>
            <w:tcW w:w="8028" w:type="dxa"/>
          </w:tcPr>
          <w:p w:rsidR="00B2281E" w:rsidRPr="00B2281E" w:rsidRDefault="00B2281E">
            <w:pPr>
              <w:rPr>
                <w:b/>
              </w:rPr>
            </w:pPr>
          </w:p>
        </w:tc>
      </w:tr>
      <w:tr w:rsidR="00B2281E" w:rsidRPr="00B2281E" w:rsidTr="00D14BD1">
        <w:tc>
          <w:tcPr>
            <w:tcW w:w="2988" w:type="dxa"/>
          </w:tcPr>
          <w:p w:rsidR="00B2281E" w:rsidRPr="00B2281E" w:rsidRDefault="00B2281E">
            <w:pPr>
              <w:rPr>
                <w:b/>
                <w:sz w:val="36"/>
                <w:szCs w:val="36"/>
              </w:rPr>
            </w:pPr>
            <w:r w:rsidRPr="00B2281E">
              <w:rPr>
                <w:b/>
                <w:sz w:val="36"/>
                <w:szCs w:val="36"/>
              </w:rPr>
              <w:t>barometer</w:t>
            </w:r>
          </w:p>
        </w:tc>
        <w:tc>
          <w:tcPr>
            <w:tcW w:w="8028" w:type="dxa"/>
          </w:tcPr>
          <w:p w:rsidR="00B2281E" w:rsidRPr="00B2281E" w:rsidRDefault="00B2281E">
            <w:pPr>
              <w:rPr>
                <w:b/>
              </w:rPr>
            </w:pPr>
          </w:p>
        </w:tc>
      </w:tr>
      <w:tr w:rsidR="00B2281E" w:rsidRPr="00B2281E" w:rsidTr="00D14BD1">
        <w:tc>
          <w:tcPr>
            <w:tcW w:w="2988" w:type="dxa"/>
          </w:tcPr>
          <w:p w:rsidR="00B2281E" w:rsidRPr="00B2281E" w:rsidRDefault="00B2281E">
            <w:pPr>
              <w:rPr>
                <w:b/>
                <w:sz w:val="36"/>
                <w:szCs w:val="36"/>
              </w:rPr>
            </w:pPr>
            <w:r w:rsidRPr="00B2281E">
              <w:rPr>
                <w:b/>
                <w:sz w:val="36"/>
                <w:szCs w:val="36"/>
              </w:rPr>
              <w:t>monitor</w:t>
            </w:r>
          </w:p>
        </w:tc>
        <w:tc>
          <w:tcPr>
            <w:tcW w:w="8028" w:type="dxa"/>
          </w:tcPr>
          <w:p w:rsidR="00B2281E" w:rsidRPr="00B2281E" w:rsidRDefault="00B2281E">
            <w:pPr>
              <w:rPr>
                <w:b/>
              </w:rPr>
            </w:pPr>
          </w:p>
        </w:tc>
      </w:tr>
      <w:tr w:rsidR="00B2281E" w:rsidRPr="00B2281E" w:rsidTr="00D14BD1">
        <w:tc>
          <w:tcPr>
            <w:tcW w:w="2988" w:type="dxa"/>
          </w:tcPr>
          <w:p w:rsidR="00B2281E" w:rsidRPr="00B2281E" w:rsidRDefault="00B2281E">
            <w:pPr>
              <w:rPr>
                <w:b/>
                <w:sz w:val="36"/>
                <w:szCs w:val="36"/>
              </w:rPr>
            </w:pPr>
            <w:r w:rsidRPr="00B2281E">
              <w:rPr>
                <w:b/>
                <w:sz w:val="36"/>
                <w:szCs w:val="36"/>
              </w:rPr>
              <w:t>consolidate</w:t>
            </w:r>
          </w:p>
        </w:tc>
        <w:tc>
          <w:tcPr>
            <w:tcW w:w="8028" w:type="dxa"/>
          </w:tcPr>
          <w:p w:rsidR="00B2281E" w:rsidRPr="00B2281E" w:rsidRDefault="00B2281E">
            <w:pPr>
              <w:rPr>
                <w:b/>
              </w:rPr>
            </w:pPr>
          </w:p>
        </w:tc>
      </w:tr>
      <w:tr w:rsidR="00B2281E" w:rsidRPr="00B2281E" w:rsidTr="00D14BD1">
        <w:tc>
          <w:tcPr>
            <w:tcW w:w="2988" w:type="dxa"/>
          </w:tcPr>
          <w:p w:rsidR="00B2281E" w:rsidRPr="00B2281E" w:rsidRDefault="00B2281E">
            <w:pPr>
              <w:rPr>
                <w:b/>
                <w:sz w:val="36"/>
                <w:szCs w:val="36"/>
              </w:rPr>
            </w:pPr>
            <w:r w:rsidRPr="00B2281E">
              <w:rPr>
                <w:b/>
                <w:sz w:val="36"/>
                <w:szCs w:val="36"/>
              </w:rPr>
              <w:t>standard</w:t>
            </w:r>
          </w:p>
        </w:tc>
        <w:tc>
          <w:tcPr>
            <w:tcW w:w="8028" w:type="dxa"/>
          </w:tcPr>
          <w:p w:rsidR="00B2281E" w:rsidRPr="00B2281E" w:rsidRDefault="00B2281E">
            <w:pPr>
              <w:rPr>
                <w:b/>
              </w:rPr>
            </w:pPr>
          </w:p>
        </w:tc>
      </w:tr>
      <w:tr w:rsidR="00B2281E" w:rsidRPr="00B2281E" w:rsidTr="00D14BD1">
        <w:tc>
          <w:tcPr>
            <w:tcW w:w="2988" w:type="dxa"/>
          </w:tcPr>
          <w:p w:rsidR="00B2281E" w:rsidRPr="00B2281E" w:rsidRDefault="00B2281E">
            <w:pPr>
              <w:rPr>
                <w:b/>
                <w:sz w:val="36"/>
                <w:szCs w:val="36"/>
              </w:rPr>
            </w:pPr>
            <w:r w:rsidRPr="00B2281E">
              <w:rPr>
                <w:b/>
                <w:sz w:val="36"/>
                <w:szCs w:val="36"/>
              </w:rPr>
              <w:t>mass</w:t>
            </w:r>
          </w:p>
        </w:tc>
        <w:tc>
          <w:tcPr>
            <w:tcW w:w="8028" w:type="dxa"/>
          </w:tcPr>
          <w:p w:rsidR="00B2281E" w:rsidRPr="00B2281E" w:rsidRDefault="00B2281E">
            <w:pPr>
              <w:rPr>
                <w:b/>
              </w:rPr>
            </w:pPr>
          </w:p>
        </w:tc>
      </w:tr>
      <w:tr w:rsidR="00B2281E" w:rsidRPr="00B2281E" w:rsidTr="00D14BD1">
        <w:tc>
          <w:tcPr>
            <w:tcW w:w="2988" w:type="dxa"/>
          </w:tcPr>
          <w:p w:rsidR="00B2281E" w:rsidRPr="00B2281E" w:rsidRDefault="00B2281E">
            <w:pPr>
              <w:rPr>
                <w:b/>
                <w:sz w:val="36"/>
                <w:szCs w:val="36"/>
              </w:rPr>
            </w:pPr>
            <w:r w:rsidRPr="00B2281E">
              <w:rPr>
                <w:b/>
                <w:sz w:val="36"/>
                <w:szCs w:val="36"/>
              </w:rPr>
              <w:t>perimeter</w:t>
            </w:r>
          </w:p>
        </w:tc>
        <w:tc>
          <w:tcPr>
            <w:tcW w:w="8028" w:type="dxa"/>
          </w:tcPr>
          <w:p w:rsidR="00B2281E" w:rsidRPr="00B2281E" w:rsidRDefault="00B2281E">
            <w:pPr>
              <w:rPr>
                <w:b/>
              </w:rPr>
            </w:pPr>
          </w:p>
        </w:tc>
      </w:tr>
      <w:tr w:rsidR="00B2281E" w:rsidRPr="00B2281E" w:rsidTr="00D14BD1">
        <w:tc>
          <w:tcPr>
            <w:tcW w:w="2988" w:type="dxa"/>
          </w:tcPr>
          <w:p w:rsidR="00B2281E" w:rsidRPr="00B2281E" w:rsidRDefault="00B2281E">
            <w:pPr>
              <w:rPr>
                <w:b/>
                <w:sz w:val="36"/>
                <w:szCs w:val="36"/>
              </w:rPr>
            </w:pPr>
            <w:r w:rsidRPr="00B2281E">
              <w:rPr>
                <w:b/>
                <w:sz w:val="36"/>
                <w:szCs w:val="36"/>
              </w:rPr>
              <w:t>substantial</w:t>
            </w:r>
          </w:p>
        </w:tc>
        <w:tc>
          <w:tcPr>
            <w:tcW w:w="8028" w:type="dxa"/>
          </w:tcPr>
          <w:p w:rsidR="00B2281E" w:rsidRPr="00B2281E" w:rsidRDefault="00B2281E">
            <w:pPr>
              <w:rPr>
                <w:b/>
              </w:rPr>
            </w:pPr>
          </w:p>
        </w:tc>
      </w:tr>
      <w:tr w:rsidR="00B2281E" w:rsidRPr="00B2281E" w:rsidTr="00D14BD1">
        <w:tc>
          <w:tcPr>
            <w:tcW w:w="2988" w:type="dxa"/>
          </w:tcPr>
          <w:p w:rsidR="00B2281E" w:rsidRPr="00B2281E" w:rsidRDefault="00B2281E">
            <w:pPr>
              <w:rPr>
                <w:b/>
                <w:sz w:val="36"/>
                <w:szCs w:val="36"/>
              </w:rPr>
            </w:pPr>
            <w:r w:rsidRPr="00B2281E">
              <w:rPr>
                <w:b/>
                <w:sz w:val="36"/>
                <w:szCs w:val="36"/>
              </w:rPr>
              <w:t>apportion</w:t>
            </w:r>
          </w:p>
        </w:tc>
        <w:tc>
          <w:tcPr>
            <w:tcW w:w="8028" w:type="dxa"/>
          </w:tcPr>
          <w:p w:rsidR="00B2281E" w:rsidRPr="00B2281E" w:rsidRDefault="00B2281E">
            <w:pPr>
              <w:rPr>
                <w:b/>
              </w:rPr>
            </w:pPr>
          </w:p>
        </w:tc>
      </w:tr>
      <w:tr w:rsidR="00B2281E" w:rsidRPr="00B2281E" w:rsidTr="00D14BD1">
        <w:tc>
          <w:tcPr>
            <w:tcW w:w="2988" w:type="dxa"/>
          </w:tcPr>
          <w:p w:rsidR="00B2281E" w:rsidRPr="00B2281E" w:rsidRDefault="00B2281E">
            <w:pPr>
              <w:rPr>
                <w:b/>
                <w:sz w:val="36"/>
                <w:szCs w:val="36"/>
              </w:rPr>
            </w:pPr>
            <w:r w:rsidRPr="00B2281E">
              <w:rPr>
                <w:b/>
                <w:sz w:val="36"/>
                <w:szCs w:val="36"/>
              </w:rPr>
              <w:t>disproportionate</w:t>
            </w:r>
          </w:p>
        </w:tc>
        <w:tc>
          <w:tcPr>
            <w:tcW w:w="8028" w:type="dxa"/>
          </w:tcPr>
          <w:p w:rsidR="00B2281E" w:rsidRPr="00B2281E" w:rsidRDefault="00B2281E">
            <w:pPr>
              <w:rPr>
                <w:b/>
              </w:rPr>
            </w:pPr>
          </w:p>
        </w:tc>
      </w:tr>
      <w:tr w:rsidR="00B2281E" w:rsidRPr="00B2281E" w:rsidTr="00D14BD1">
        <w:tc>
          <w:tcPr>
            <w:tcW w:w="2988" w:type="dxa"/>
          </w:tcPr>
          <w:p w:rsidR="00B2281E" w:rsidRPr="00B2281E" w:rsidRDefault="00B2281E">
            <w:pPr>
              <w:rPr>
                <w:b/>
                <w:sz w:val="36"/>
                <w:szCs w:val="36"/>
              </w:rPr>
            </w:pPr>
            <w:r w:rsidRPr="00B2281E">
              <w:rPr>
                <w:b/>
                <w:sz w:val="36"/>
                <w:szCs w:val="36"/>
              </w:rPr>
              <w:t>equidistant</w:t>
            </w:r>
          </w:p>
        </w:tc>
        <w:tc>
          <w:tcPr>
            <w:tcW w:w="8028" w:type="dxa"/>
          </w:tcPr>
          <w:p w:rsidR="00B2281E" w:rsidRPr="00B2281E" w:rsidRDefault="00B2281E">
            <w:pPr>
              <w:rPr>
                <w:b/>
              </w:rPr>
            </w:pPr>
          </w:p>
        </w:tc>
      </w:tr>
      <w:tr w:rsidR="00B2281E" w:rsidRPr="00B2281E" w:rsidTr="00D14BD1">
        <w:tc>
          <w:tcPr>
            <w:tcW w:w="2988" w:type="dxa"/>
          </w:tcPr>
          <w:p w:rsidR="00B2281E" w:rsidRPr="00B2281E" w:rsidRDefault="00B2281E">
            <w:pPr>
              <w:rPr>
                <w:b/>
                <w:sz w:val="36"/>
                <w:szCs w:val="36"/>
              </w:rPr>
            </w:pPr>
            <w:r w:rsidRPr="00B2281E">
              <w:rPr>
                <w:b/>
                <w:sz w:val="36"/>
                <w:szCs w:val="36"/>
              </w:rPr>
              <w:t>partition</w:t>
            </w:r>
          </w:p>
        </w:tc>
        <w:tc>
          <w:tcPr>
            <w:tcW w:w="8028" w:type="dxa"/>
          </w:tcPr>
          <w:p w:rsidR="00B2281E" w:rsidRPr="00B2281E" w:rsidRDefault="00B2281E">
            <w:pPr>
              <w:rPr>
                <w:b/>
              </w:rPr>
            </w:pPr>
          </w:p>
        </w:tc>
      </w:tr>
      <w:tr w:rsidR="00B2281E" w:rsidRPr="00B2281E" w:rsidTr="00D14BD1">
        <w:tc>
          <w:tcPr>
            <w:tcW w:w="2988" w:type="dxa"/>
          </w:tcPr>
          <w:p w:rsidR="00B2281E" w:rsidRPr="00B2281E" w:rsidRDefault="00B2281E">
            <w:pPr>
              <w:rPr>
                <w:b/>
                <w:sz w:val="36"/>
                <w:szCs w:val="36"/>
              </w:rPr>
            </w:pPr>
            <w:r w:rsidRPr="00B2281E">
              <w:rPr>
                <w:b/>
                <w:sz w:val="36"/>
                <w:szCs w:val="36"/>
              </w:rPr>
              <w:t>statistics</w:t>
            </w:r>
          </w:p>
        </w:tc>
        <w:tc>
          <w:tcPr>
            <w:tcW w:w="8028" w:type="dxa"/>
          </w:tcPr>
          <w:p w:rsidR="00B2281E" w:rsidRPr="00B2281E" w:rsidRDefault="00B2281E">
            <w:pPr>
              <w:rPr>
                <w:b/>
              </w:rPr>
            </w:pPr>
          </w:p>
        </w:tc>
      </w:tr>
      <w:tr w:rsidR="00B2281E" w:rsidRPr="00B2281E" w:rsidTr="00D14BD1">
        <w:tc>
          <w:tcPr>
            <w:tcW w:w="2988" w:type="dxa"/>
          </w:tcPr>
          <w:p w:rsidR="00B2281E" w:rsidRPr="00B2281E" w:rsidRDefault="00B2281E">
            <w:pPr>
              <w:rPr>
                <w:b/>
                <w:sz w:val="36"/>
                <w:szCs w:val="36"/>
              </w:rPr>
            </w:pPr>
            <w:r w:rsidRPr="00B2281E">
              <w:rPr>
                <w:b/>
                <w:sz w:val="36"/>
                <w:szCs w:val="36"/>
              </w:rPr>
              <w:t>odometer</w:t>
            </w:r>
          </w:p>
        </w:tc>
        <w:tc>
          <w:tcPr>
            <w:tcW w:w="8028" w:type="dxa"/>
          </w:tcPr>
          <w:p w:rsidR="00B2281E" w:rsidRPr="00B2281E" w:rsidRDefault="00B2281E">
            <w:pPr>
              <w:rPr>
                <w:b/>
              </w:rPr>
            </w:pPr>
          </w:p>
        </w:tc>
      </w:tr>
      <w:tr w:rsidR="00B2281E" w:rsidRPr="00B2281E" w:rsidTr="00D14BD1">
        <w:tc>
          <w:tcPr>
            <w:tcW w:w="2988" w:type="dxa"/>
          </w:tcPr>
          <w:p w:rsidR="00B2281E" w:rsidRPr="00B2281E" w:rsidRDefault="00B2281E">
            <w:pPr>
              <w:rPr>
                <w:b/>
                <w:sz w:val="36"/>
                <w:szCs w:val="36"/>
              </w:rPr>
            </w:pPr>
            <w:r w:rsidRPr="00B2281E">
              <w:rPr>
                <w:b/>
                <w:sz w:val="36"/>
                <w:szCs w:val="36"/>
              </w:rPr>
              <w:t>pedometer</w:t>
            </w:r>
          </w:p>
        </w:tc>
        <w:tc>
          <w:tcPr>
            <w:tcW w:w="8028" w:type="dxa"/>
          </w:tcPr>
          <w:p w:rsidR="00B2281E" w:rsidRPr="00B2281E" w:rsidRDefault="00B2281E">
            <w:pPr>
              <w:rPr>
                <w:b/>
              </w:rPr>
            </w:pPr>
          </w:p>
        </w:tc>
      </w:tr>
      <w:tr w:rsidR="00B2281E" w:rsidRPr="00B2281E" w:rsidTr="00D14BD1">
        <w:tc>
          <w:tcPr>
            <w:tcW w:w="2988" w:type="dxa"/>
          </w:tcPr>
          <w:p w:rsidR="00B2281E" w:rsidRPr="00B2281E" w:rsidRDefault="00B2281E">
            <w:pPr>
              <w:rPr>
                <w:b/>
                <w:sz w:val="36"/>
                <w:szCs w:val="36"/>
              </w:rPr>
            </w:pPr>
            <w:r w:rsidRPr="00B2281E">
              <w:rPr>
                <w:b/>
                <w:sz w:val="36"/>
                <w:szCs w:val="36"/>
              </w:rPr>
              <w:t>symmetry</w:t>
            </w:r>
          </w:p>
        </w:tc>
        <w:tc>
          <w:tcPr>
            <w:tcW w:w="8028" w:type="dxa"/>
          </w:tcPr>
          <w:p w:rsidR="00B2281E" w:rsidRPr="00B2281E" w:rsidRDefault="00B2281E">
            <w:pPr>
              <w:rPr>
                <w:b/>
              </w:rPr>
            </w:pPr>
          </w:p>
        </w:tc>
      </w:tr>
      <w:tr w:rsidR="00B2281E" w:rsidRPr="00B2281E" w:rsidTr="00D14BD1">
        <w:tc>
          <w:tcPr>
            <w:tcW w:w="2988" w:type="dxa"/>
          </w:tcPr>
          <w:p w:rsidR="00B2281E" w:rsidRPr="00B2281E" w:rsidRDefault="00B2281E">
            <w:pPr>
              <w:rPr>
                <w:b/>
                <w:sz w:val="36"/>
                <w:szCs w:val="36"/>
              </w:rPr>
            </w:pPr>
            <w:r w:rsidRPr="00B2281E">
              <w:rPr>
                <w:b/>
                <w:sz w:val="36"/>
                <w:szCs w:val="36"/>
              </w:rPr>
              <w:t>scanty</w:t>
            </w:r>
          </w:p>
        </w:tc>
        <w:tc>
          <w:tcPr>
            <w:tcW w:w="8028" w:type="dxa"/>
          </w:tcPr>
          <w:p w:rsidR="00B2281E" w:rsidRPr="00B2281E" w:rsidRDefault="00B2281E">
            <w:pPr>
              <w:rPr>
                <w:b/>
              </w:rPr>
            </w:pPr>
          </w:p>
        </w:tc>
      </w:tr>
      <w:tr w:rsidR="00B2281E" w:rsidRPr="00B2281E" w:rsidTr="00D14BD1">
        <w:tc>
          <w:tcPr>
            <w:tcW w:w="2988" w:type="dxa"/>
          </w:tcPr>
          <w:p w:rsidR="00B2281E" w:rsidRPr="00B2281E" w:rsidRDefault="00B2281E">
            <w:pPr>
              <w:rPr>
                <w:b/>
                <w:sz w:val="36"/>
                <w:szCs w:val="36"/>
              </w:rPr>
            </w:pPr>
            <w:r w:rsidRPr="00B2281E">
              <w:rPr>
                <w:b/>
                <w:sz w:val="36"/>
                <w:szCs w:val="36"/>
              </w:rPr>
              <w:t>copious</w:t>
            </w:r>
          </w:p>
        </w:tc>
        <w:tc>
          <w:tcPr>
            <w:tcW w:w="8028" w:type="dxa"/>
          </w:tcPr>
          <w:p w:rsidR="00B2281E" w:rsidRPr="00B2281E" w:rsidRDefault="00B2281E">
            <w:pPr>
              <w:rPr>
                <w:b/>
              </w:rPr>
            </w:pPr>
          </w:p>
        </w:tc>
      </w:tr>
      <w:tr w:rsidR="00B2281E" w:rsidRPr="00B2281E" w:rsidTr="00D14BD1">
        <w:tc>
          <w:tcPr>
            <w:tcW w:w="2988" w:type="dxa"/>
          </w:tcPr>
          <w:p w:rsidR="00B2281E" w:rsidRPr="00B2281E" w:rsidRDefault="00B2281E">
            <w:pPr>
              <w:rPr>
                <w:b/>
                <w:sz w:val="36"/>
                <w:szCs w:val="36"/>
              </w:rPr>
            </w:pPr>
            <w:r w:rsidRPr="00B2281E">
              <w:rPr>
                <w:b/>
                <w:sz w:val="36"/>
                <w:szCs w:val="36"/>
              </w:rPr>
              <w:t>moderate</w:t>
            </w:r>
          </w:p>
        </w:tc>
        <w:tc>
          <w:tcPr>
            <w:tcW w:w="8028" w:type="dxa"/>
          </w:tcPr>
          <w:p w:rsidR="00B2281E" w:rsidRPr="00B2281E" w:rsidRDefault="00B2281E">
            <w:pPr>
              <w:rPr>
                <w:b/>
              </w:rPr>
            </w:pPr>
          </w:p>
        </w:tc>
      </w:tr>
      <w:tr w:rsidR="00B2281E" w:rsidRPr="00B2281E" w:rsidTr="00D14BD1">
        <w:tc>
          <w:tcPr>
            <w:tcW w:w="2988" w:type="dxa"/>
          </w:tcPr>
          <w:p w:rsidR="00B2281E" w:rsidRPr="00B2281E" w:rsidRDefault="00B2281E">
            <w:pPr>
              <w:rPr>
                <w:b/>
                <w:sz w:val="36"/>
                <w:szCs w:val="36"/>
              </w:rPr>
            </w:pPr>
            <w:r w:rsidRPr="00B2281E">
              <w:rPr>
                <w:b/>
                <w:sz w:val="36"/>
                <w:szCs w:val="36"/>
              </w:rPr>
              <w:t>ration</w:t>
            </w:r>
          </w:p>
        </w:tc>
        <w:tc>
          <w:tcPr>
            <w:tcW w:w="8028" w:type="dxa"/>
          </w:tcPr>
          <w:p w:rsidR="00B2281E" w:rsidRPr="00B2281E" w:rsidRDefault="00B2281E">
            <w:pPr>
              <w:rPr>
                <w:b/>
              </w:rPr>
            </w:pPr>
          </w:p>
        </w:tc>
      </w:tr>
      <w:tr w:rsidR="00B2281E" w:rsidRPr="00B2281E" w:rsidTr="00D14BD1">
        <w:tc>
          <w:tcPr>
            <w:tcW w:w="2988" w:type="dxa"/>
          </w:tcPr>
          <w:p w:rsidR="00B2281E" w:rsidRPr="00B2281E" w:rsidRDefault="00B2281E">
            <w:pPr>
              <w:rPr>
                <w:b/>
                <w:sz w:val="36"/>
                <w:szCs w:val="36"/>
              </w:rPr>
            </w:pPr>
            <w:r w:rsidRPr="00B2281E">
              <w:rPr>
                <w:b/>
                <w:sz w:val="36"/>
                <w:szCs w:val="36"/>
              </w:rPr>
              <w:t>increment</w:t>
            </w:r>
          </w:p>
        </w:tc>
        <w:tc>
          <w:tcPr>
            <w:tcW w:w="8028" w:type="dxa"/>
          </w:tcPr>
          <w:p w:rsidR="00B2281E" w:rsidRPr="00B2281E" w:rsidRDefault="00B2281E">
            <w:pPr>
              <w:rPr>
                <w:b/>
              </w:rPr>
            </w:pPr>
          </w:p>
        </w:tc>
      </w:tr>
      <w:tr w:rsidR="00B2281E" w:rsidRPr="00B2281E" w:rsidTr="00D14BD1">
        <w:tc>
          <w:tcPr>
            <w:tcW w:w="2988" w:type="dxa"/>
          </w:tcPr>
          <w:p w:rsidR="00B2281E" w:rsidRPr="00B2281E" w:rsidRDefault="00B2281E">
            <w:pPr>
              <w:rPr>
                <w:b/>
                <w:sz w:val="36"/>
                <w:szCs w:val="36"/>
              </w:rPr>
            </w:pPr>
            <w:r w:rsidRPr="00B2281E">
              <w:rPr>
                <w:b/>
                <w:sz w:val="36"/>
                <w:szCs w:val="36"/>
              </w:rPr>
              <w:t>allocate</w:t>
            </w:r>
          </w:p>
        </w:tc>
        <w:tc>
          <w:tcPr>
            <w:tcW w:w="8028" w:type="dxa"/>
          </w:tcPr>
          <w:p w:rsidR="00B2281E" w:rsidRPr="00B2281E" w:rsidRDefault="00B2281E">
            <w:pPr>
              <w:rPr>
                <w:b/>
              </w:rPr>
            </w:pPr>
          </w:p>
        </w:tc>
      </w:tr>
      <w:tr w:rsidR="00B2281E" w:rsidRPr="00B2281E" w:rsidTr="00D14BD1">
        <w:tc>
          <w:tcPr>
            <w:tcW w:w="2988" w:type="dxa"/>
          </w:tcPr>
          <w:p w:rsidR="00B2281E" w:rsidRPr="00B2281E" w:rsidRDefault="00B2281E">
            <w:pPr>
              <w:rPr>
                <w:b/>
                <w:sz w:val="36"/>
                <w:szCs w:val="36"/>
              </w:rPr>
            </w:pPr>
            <w:r w:rsidRPr="00B2281E">
              <w:rPr>
                <w:b/>
                <w:sz w:val="36"/>
                <w:szCs w:val="36"/>
              </w:rPr>
              <w:t>multitude</w:t>
            </w:r>
          </w:p>
        </w:tc>
        <w:tc>
          <w:tcPr>
            <w:tcW w:w="8028" w:type="dxa"/>
          </w:tcPr>
          <w:p w:rsidR="00B2281E" w:rsidRPr="00B2281E" w:rsidRDefault="00B2281E">
            <w:pPr>
              <w:rPr>
                <w:b/>
              </w:rPr>
            </w:pPr>
          </w:p>
        </w:tc>
      </w:tr>
      <w:tr w:rsidR="00B2281E" w:rsidRPr="00B2281E" w:rsidTr="00D14BD1">
        <w:tc>
          <w:tcPr>
            <w:tcW w:w="2988" w:type="dxa"/>
          </w:tcPr>
          <w:p w:rsidR="00B2281E" w:rsidRPr="00B2281E" w:rsidRDefault="00B2281E">
            <w:pPr>
              <w:rPr>
                <w:b/>
                <w:sz w:val="36"/>
                <w:szCs w:val="36"/>
              </w:rPr>
            </w:pPr>
            <w:r w:rsidRPr="00B2281E">
              <w:rPr>
                <w:b/>
                <w:sz w:val="36"/>
                <w:szCs w:val="36"/>
              </w:rPr>
              <w:t>accrue</w:t>
            </w:r>
          </w:p>
        </w:tc>
        <w:tc>
          <w:tcPr>
            <w:tcW w:w="8028" w:type="dxa"/>
          </w:tcPr>
          <w:p w:rsidR="00B2281E" w:rsidRPr="00B2281E" w:rsidRDefault="00B2281E">
            <w:pPr>
              <w:rPr>
                <w:b/>
              </w:rPr>
            </w:pPr>
          </w:p>
        </w:tc>
      </w:tr>
      <w:tr w:rsidR="00B2281E" w:rsidRPr="00B2281E" w:rsidTr="00D14BD1">
        <w:tc>
          <w:tcPr>
            <w:tcW w:w="2988" w:type="dxa"/>
          </w:tcPr>
          <w:p w:rsidR="00B2281E" w:rsidRPr="00B2281E" w:rsidRDefault="00B2281E">
            <w:pPr>
              <w:rPr>
                <w:b/>
                <w:sz w:val="36"/>
                <w:szCs w:val="36"/>
              </w:rPr>
            </w:pPr>
            <w:r w:rsidRPr="00B2281E">
              <w:rPr>
                <w:b/>
                <w:sz w:val="36"/>
                <w:szCs w:val="36"/>
              </w:rPr>
              <w:t>dwindle</w:t>
            </w:r>
          </w:p>
        </w:tc>
        <w:tc>
          <w:tcPr>
            <w:tcW w:w="8028" w:type="dxa"/>
          </w:tcPr>
          <w:p w:rsidR="00B2281E" w:rsidRPr="00B2281E" w:rsidRDefault="00B2281E">
            <w:pPr>
              <w:rPr>
                <w:b/>
              </w:rPr>
            </w:pPr>
          </w:p>
        </w:tc>
      </w:tr>
      <w:tr w:rsidR="00B2281E" w:rsidRPr="00B2281E" w:rsidTr="00D14BD1">
        <w:tc>
          <w:tcPr>
            <w:tcW w:w="2988" w:type="dxa"/>
          </w:tcPr>
          <w:p w:rsidR="00B2281E" w:rsidRPr="00B2281E" w:rsidRDefault="00B2281E">
            <w:pPr>
              <w:rPr>
                <w:b/>
                <w:sz w:val="36"/>
                <w:szCs w:val="36"/>
              </w:rPr>
            </w:pPr>
            <w:r w:rsidRPr="00B2281E">
              <w:rPr>
                <w:b/>
                <w:sz w:val="36"/>
                <w:szCs w:val="36"/>
              </w:rPr>
              <w:t>decimate</w:t>
            </w:r>
          </w:p>
        </w:tc>
        <w:tc>
          <w:tcPr>
            <w:tcW w:w="8028" w:type="dxa"/>
          </w:tcPr>
          <w:p w:rsidR="00B2281E" w:rsidRPr="00B2281E" w:rsidRDefault="00B2281E">
            <w:pPr>
              <w:rPr>
                <w:b/>
              </w:rPr>
            </w:pPr>
          </w:p>
        </w:tc>
      </w:tr>
    </w:tbl>
    <w:p w:rsidR="00B2281E" w:rsidRPr="00B2281E" w:rsidRDefault="00B2281E">
      <w:pPr>
        <w:rPr>
          <w:b/>
        </w:rPr>
      </w:pPr>
    </w:p>
    <w:sectPr w:rsidR="00B2281E" w:rsidRPr="00B2281E" w:rsidSect="009248E3">
      <w:headerReference w:type="default" r:id="rId7"/>
      <w:pgSz w:w="12240" w:h="15840"/>
      <w:pgMar w:top="351" w:right="720" w:bottom="432" w:left="72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3E7" w:rsidRDefault="005263E7" w:rsidP="00B2281E">
      <w:pPr>
        <w:spacing w:after="0" w:line="240" w:lineRule="auto"/>
      </w:pPr>
      <w:r>
        <w:separator/>
      </w:r>
    </w:p>
  </w:endnote>
  <w:endnote w:type="continuationSeparator" w:id="0">
    <w:p w:rsidR="005263E7" w:rsidRDefault="005263E7" w:rsidP="00B22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3E7" w:rsidRDefault="005263E7" w:rsidP="00B2281E">
      <w:pPr>
        <w:spacing w:after="0" w:line="240" w:lineRule="auto"/>
      </w:pPr>
      <w:r>
        <w:separator/>
      </w:r>
    </w:p>
  </w:footnote>
  <w:footnote w:type="continuationSeparator" w:id="0">
    <w:p w:rsidR="005263E7" w:rsidRDefault="005263E7" w:rsidP="00B228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81E" w:rsidRDefault="00B2281E">
    <w:pPr>
      <w:pStyle w:val="Header"/>
      <w:rPr>
        <w:b/>
        <w:sz w:val="28"/>
        <w:szCs w:val="28"/>
      </w:rPr>
    </w:pPr>
    <w:r w:rsidRPr="00B2281E">
      <w:rPr>
        <w:b/>
        <w:sz w:val="28"/>
        <w:szCs w:val="28"/>
      </w:rPr>
      <w:t>Word Wisdom Unit 2 Study Guide</w:t>
    </w:r>
    <w:r>
      <w:rPr>
        <w:b/>
        <w:sz w:val="28"/>
        <w:szCs w:val="28"/>
      </w:rPr>
      <w:tab/>
      <w:t xml:space="preserve">                                                          Name:</w:t>
    </w:r>
  </w:p>
  <w:p w:rsidR="00B2281E" w:rsidRPr="00B2281E" w:rsidRDefault="00B2281E">
    <w:pPr>
      <w:pStyle w:val="Header"/>
      <w:rPr>
        <w:b/>
        <w:sz w:val="28"/>
        <w:szCs w:val="28"/>
      </w:rPr>
    </w:pPr>
    <w:r>
      <w:rPr>
        <w:b/>
        <w:sz w:val="28"/>
        <w:szCs w:val="28"/>
      </w:rPr>
      <w:tab/>
    </w:r>
    <w:r>
      <w:rPr>
        <w:b/>
        <w:sz w:val="28"/>
        <w:szCs w:val="28"/>
      </w:rPr>
      <w:tab/>
    </w:r>
    <w:r>
      <w:rPr>
        <w:b/>
        <w:sz w:val="28"/>
        <w:szCs w:val="28"/>
      </w:rPr>
      <w:tab/>
    </w:r>
    <w:r>
      <w:t xml:space="preserve">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81E"/>
    <w:rsid w:val="005263E7"/>
    <w:rsid w:val="009248E3"/>
    <w:rsid w:val="00AC281E"/>
    <w:rsid w:val="00B2281E"/>
    <w:rsid w:val="00D1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28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228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281E"/>
  </w:style>
  <w:style w:type="paragraph" w:styleId="Footer">
    <w:name w:val="footer"/>
    <w:basedOn w:val="Normal"/>
    <w:link w:val="FooterChar"/>
    <w:uiPriority w:val="99"/>
    <w:unhideWhenUsed/>
    <w:rsid w:val="00B228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281E"/>
  </w:style>
  <w:style w:type="paragraph" w:styleId="BalloonText">
    <w:name w:val="Balloon Text"/>
    <w:basedOn w:val="Normal"/>
    <w:link w:val="BalloonTextChar"/>
    <w:uiPriority w:val="99"/>
    <w:semiHidden/>
    <w:unhideWhenUsed/>
    <w:rsid w:val="00B228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8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28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228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281E"/>
  </w:style>
  <w:style w:type="paragraph" w:styleId="Footer">
    <w:name w:val="footer"/>
    <w:basedOn w:val="Normal"/>
    <w:link w:val="FooterChar"/>
    <w:uiPriority w:val="99"/>
    <w:unhideWhenUsed/>
    <w:rsid w:val="00B228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281E"/>
  </w:style>
  <w:style w:type="paragraph" w:styleId="BalloonText">
    <w:name w:val="Balloon Text"/>
    <w:basedOn w:val="Normal"/>
    <w:link w:val="BalloonTextChar"/>
    <w:uiPriority w:val="99"/>
    <w:semiHidden/>
    <w:unhideWhenUsed/>
    <w:rsid w:val="00B228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8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Tolin</dc:creator>
  <cp:lastModifiedBy>Tolin</cp:lastModifiedBy>
  <cp:revision>2</cp:revision>
  <dcterms:created xsi:type="dcterms:W3CDTF">2012-10-24T01:06:00Z</dcterms:created>
  <dcterms:modified xsi:type="dcterms:W3CDTF">2012-10-24T01:06:00Z</dcterms:modified>
</cp:coreProperties>
</file>